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FE" w:rsidRPr="006445EB" w:rsidRDefault="00C26DFE" w:rsidP="00C26DFE">
      <w:pPr>
        <w:spacing w:after="0"/>
        <w:jc w:val="center"/>
        <w:rPr>
          <w:rFonts w:ascii="Garamond" w:hAnsi="Garamond"/>
          <w:sz w:val="28"/>
          <w:szCs w:val="28"/>
          <w:u w:val="single"/>
        </w:rPr>
      </w:pPr>
      <w:r w:rsidRPr="006445EB">
        <w:rPr>
          <w:rFonts w:ascii="Garamond" w:hAnsi="Garamond"/>
          <w:sz w:val="28"/>
          <w:szCs w:val="28"/>
          <w:u w:val="single"/>
        </w:rPr>
        <w:t xml:space="preserve">INFORMACJA </w:t>
      </w:r>
      <w:r>
        <w:rPr>
          <w:rFonts w:ascii="Garamond" w:hAnsi="Garamond"/>
          <w:sz w:val="28"/>
          <w:szCs w:val="28"/>
          <w:u w:val="single"/>
        </w:rPr>
        <w:t>O KWOCIE JAKĄ ZAMAWIAJĄCY ZAMIERZA PRZEZNACZYĆ NA SFINANSOWANIE ZAMÓWIENIA, O KTÓREJ MOWA W ART. 222 UST. 4 USTAWY PRAWO ZAMÓWIEŃ PUBLICZNYCH</w:t>
      </w:r>
      <w:r w:rsidRPr="006445EB">
        <w:rPr>
          <w:rFonts w:ascii="Garamond" w:hAnsi="Garamond"/>
          <w:sz w:val="28"/>
          <w:szCs w:val="28"/>
          <w:u w:val="single"/>
        </w:rPr>
        <w:t xml:space="preserve"> </w:t>
      </w:r>
    </w:p>
    <w:p w:rsidR="00C26DFE" w:rsidRPr="006445EB" w:rsidRDefault="00C26DFE" w:rsidP="00C26DFE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C26DFE" w:rsidRPr="006445EB" w:rsidRDefault="00C26DFE" w:rsidP="00C26DFE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C26DFE" w:rsidRDefault="00C26DFE" w:rsidP="00C26DF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Dotyczy postepowania o udzielenie zamówienia publicznego,</w:t>
      </w:r>
      <w:r w:rsidRPr="006445EB">
        <w:rPr>
          <w:rFonts w:ascii="Garamond" w:hAnsi="Garamond"/>
          <w:sz w:val="24"/>
          <w:szCs w:val="24"/>
        </w:rPr>
        <w:t xml:space="preserve"> którego przedmiotem jest: </w:t>
      </w:r>
    </w:p>
    <w:p w:rsidR="00C26DFE" w:rsidRDefault="00C26DFE" w:rsidP="00C26DFE">
      <w:pPr>
        <w:spacing w:after="0"/>
        <w:rPr>
          <w:rFonts w:ascii="Garamond" w:hAnsi="Garamond"/>
          <w:sz w:val="24"/>
          <w:szCs w:val="24"/>
        </w:rPr>
      </w:pPr>
    </w:p>
    <w:p w:rsidR="00C26DFE" w:rsidRDefault="00C26DFE" w:rsidP="00C26DFE">
      <w:pPr>
        <w:spacing w:after="0"/>
        <w:rPr>
          <w:rFonts w:ascii="Garamond" w:hAnsi="Garamond"/>
          <w:sz w:val="24"/>
          <w:szCs w:val="24"/>
        </w:rPr>
      </w:pPr>
    </w:p>
    <w:p w:rsidR="00C26DFE" w:rsidRPr="00C26DFE" w:rsidRDefault="00C26DFE" w:rsidP="00C26DFE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bCs/>
          <w:color w:val="000000" w:themeColor="text1"/>
          <w:sz w:val="32"/>
          <w:szCs w:val="32"/>
        </w:rPr>
      </w:pPr>
      <w:r w:rsidRPr="00C26DFE">
        <w:rPr>
          <w:rFonts w:ascii="Garamond" w:hAnsi="Garamond"/>
          <w:b/>
          <w:bCs/>
          <w:color w:val="000000" w:themeColor="text1"/>
          <w:sz w:val="32"/>
          <w:szCs w:val="32"/>
        </w:rPr>
        <w:t>„Przygotowanie i dostawa posiłków ( śniadań i obiadów) dla podopiecznych Domu Dziennego Pobytu „Niedziela” w Skierniewicach oraz przygotowanie i wydawanie gorących posiłków jednodaniowych dla osób uprawnionych na mocy decyzji administracyjnej MOPR w Skierniewicach w 2023 roku.”</w:t>
      </w:r>
    </w:p>
    <w:p w:rsidR="00C26DFE" w:rsidRPr="00B70E41" w:rsidRDefault="00C26DFE" w:rsidP="00C26DFE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</w:p>
    <w:p w:rsidR="00C26DFE" w:rsidRDefault="00C26DFE" w:rsidP="00C26DFE">
      <w:pPr>
        <w:spacing w:after="0"/>
        <w:rPr>
          <w:rFonts w:ascii="Garamond" w:hAnsi="Garamond"/>
          <w:sz w:val="24"/>
          <w:szCs w:val="24"/>
        </w:rPr>
      </w:pPr>
    </w:p>
    <w:p w:rsidR="00C26DFE" w:rsidRDefault="00C26DFE" w:rsidP="00C26DFE">
      <w:pPr>
        <w:spacing w:after="0"/>
        <w:ind w:firstLine="708"/>
        <w:rPr>
          <w:rFonts w:ascii="Garamond" w:hAnsi="Garamond"/>
          <w:sz w:val="24"/>
          <w:szCs w:val="24"/>
        </w:rPr>
      </w:pPr>
    </w:p>
    <w:p w:rsidR="00C26DFE" w:rsidRDefault="00C26DFE" w:rsidP="00C26DFE">
      <w:pPr>
        <w:spacing w:after="0"/>
        <w:ind w:firstLine="708"/>
        <w:rPr>
          <w:rFonts w:ascii="Garamond" w:hAnsi="Garamond"/>
          <w:sz w:val="24"/>
          <w:szCs w:val="24"/>
        </w:rPr>
      </w:pPr>
      <w:r w:rsidRPr="006445EB">
        <w:rPr>
          <w:rFonts w:ascii="Garamond" w:hAnsi="Garamond"/>
          <w:sz w:val="24"/>
          <w:szCs w:val="24"/>
        </w:rPr>
        <w:t xml:space="preserve">Na podstawie art. 222 ust. 5 ustawy </w:t>
      </w:r>
      <w:proofErr w:type="spellStart"/>
      <w:r w:rsidRPr="006445EB">
        <w:rPr>
          <w:rFonts w:ascii="Garamond" w:hAnsi="Garamond"/>
          <w:sz w:val="24"/>
          <w:szCs w:val="24"/>
        </w:rPr>
        <w:t>Pzp</w:t>
      </w:r>
      <w:proofErr w:type="spellEnd"/>
      <w:r w:rsidRPr="006445E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Zamawiający informuje</w:t>
      </w:r>
      <w:r w:rsidRPr="006445EB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że zamierza przeznaczyć na sfinansowanie zamówienia kwotę w wysokości:</w:t>
      </w:r>
    </w:p>
    <w:p w:rsidR="00C26DFE" w:rsidRDefault="00C26DFE" w:rsidP="00C26DFE">
      <w:pPr>
        <w:spacing w:after="0"/>
        <w:ind w:firstLine="708"/>
        <w:rPr>
          <w:rFonts w:ascii="Garamond" w:hAnsi="Garamond"/>
          <w:sz w:val="24"/>
          <w:szCs w:val="24"/>
        </w:rPr>
      </w:pPr>
    </w:p>
    <w:p w:rsidR="00C26DFE" w:rsidRDefault="00C26DFE" w:rsidP="00C26DFE">
      <w:pPr>
        <w:spacing w:after="0"/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Część 1- 151 000,00 zł</w:t>
      </w:r>
    </w:p>
    <w:p w:rsidR="00C26DFE" w:rsidRDefault="00C26DFE" w:rsidP="00C26DFE">
      <w:pPr>
        <w:spacing w:after="0"/>
        <w:ind w:firstLine="70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Część 2 – 79 200,00zł.</w:t>
      </w:r>
      <w:bookmarkStart w:id="0" w:name="_GoBack"/>
      <w:bookmarkEnd w:id="0"/>
    </w:p>
    <w:p w:rsidR="00510CC2" w:rsidRDefault="00510CC2"/>
    <w:sectPr w:rsidR="00510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FE"/>
    <w:rsid w:val="00510CC2"/>
    <w:rsid w:val="00C2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D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D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0</DocSecurity>
  <Lines>5</Lines>
  <Paragraphs>1</Paragraphs>
  <ScaleCrop>false</ScaleCrop>
  <Company>mopr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Gorgol</dc:creator>
  <cp:lastModifiedBy>Anna Gorgol</cp:lastModifiedBy>
  <cp:revision>1</cp:revision>
  <dcterms:created xsi:type="dcterms:W3CDTF">2022-11-28T14:17:00Z</dcterms:created>
  <dcterms:modified xsi:type="dcterms:W3CDTF">2022-11-28T14:18:00Z</dcterms:modified>
</cp:coreProperties>
</file>