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59" w:rsidRDefault="00ED3C59" w:rsidP="00ED3C5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 </w:t>
      </w:r>
      <w:r w:rsidR="00D21C75">
        <w:rPr>
          <w:rFonts w:ascii="Times New Roman" w:hAnsi="Times New Roman" w:cs="Times New Roman"/>
          <w:b/>
          <w:sz w:val="24"/>
          <w:szCs w:val="24"/>
        </w:rPr>
        <w:t>3/2021</w:t>
      </w:r>
    </w:p>
    <w:p w:rsidR="00ED3C59" w:rsidRDefault="00ED3C59" w:rsidP="00ED3C5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Miejskiego Ośrodka Pomocy Rodzinie w Skierniewicach</w:t>
      </w:r>
    </w:p>
    <w:p w:rsidR="00ED3C59" w:rsidRDefault="00ED3C59" w:rsidP="00ED3C5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21C75">
        <w:rPr>
          <w:rFonts w:ascii="Times New Roman" w:hAnsi="Times New Roman" w:cs="Times New Roman"/>
          <w:b/>
          <w:sz w:val="24"/>
          <w:szCs w:val="24"/>
        </w:rPr>
        <w:t>04.01.2021r.</w:t>
      </w:r>
    </w:p>
    <w:p w:rsidR="00ED3C59" w:rsidRDefault="00ED3C59" w:rsidP="00ED3C5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C59" w:rsidRDefault="00D21C75" w:rsidP="00ED3C5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wprowadzenia zmian w</w:t>
      </w:r>
      <w:r w:rsidR="00ED3C59">
        <w:rPr>
          <w:rFonts w:ascii="Times New Roman" w:hAnsi="Times New Roman" w:cs="Times New Roman"/>
          <w:b/>
          <w:sz w:val="24"/>
          <w:szCs w:val="24"/>
        </w:rPr>
        <w:t xml:space="preserve"> Regulamin</w:t>
      </w:r>
      <w:r>
        <w:rPr>
          <w:rFonts w:ascii="Times New Roman" w:hAnsi="Times New Roman" w:cs="Times New Roman"/>
          <w:b/>
          <w:sz w:val="24"/>
          <w:szCs w:val="24"/>
        </w:rPr>
        <w:t>ie</w:t>
      </w:r>
      <w:r w:rsidR="00ED3C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Organizacyjnym</w:t>
      </w:r>
      <w:r w:rsidR="00ED3C59">
        <w:rPr>
          <w:rFonts w:ascii="Times New Roman" w:hAnsi="Times New Roman" w:cs="Times New Roman"/>
          <w:b/>
          <w:sz w:val="24"/>
          <w:szCs w:val="24"/>
        </w:rPr>
        <w:t xml:space="preserve"> Miejskiego Ośrodka Pomocy Rodzinie w Skierniewicach</w:t>
      </w:r>
    </w:p>
    <w:p w:rsidR="00ED3C59" w:rsidRDefault="00ED3C59" w:rsidP="00ED3C5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C59" w:rsidRDefault="00ED3C59" w:rsidP="00ED3C5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 </w:t>
      </w:r>
      <w:r w:rsidR="00B40582">
        <w:rPr>
          <w:rFonts w:ascii="Times New Roman" w:hAnsi="Times New Roman" w:cs="Times New Roman"/>
          <w:sz w:val="24"/>
          <w:szCs w:val="24"/>
        </w:rPr>
        <w:t>§13 Statutu Miejskiego Ośrodka Pomocy Rodzinie w Skierniewicach stanowiącego załącznik do Uchwały Nr XXVII/87/2012 Rady Miasta Skierniewice z dnia 29 sierpnia 2012r. zarządza się co, następuje:</w:t>
      </w:r>
    </w:p>
    <w:p w:rsidR="00ED3C59" w:rsidRDefault="00ED3C59" w:rsidP="00ED3C5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D21C75" w:rsidRDefault="00D21C75" w:rsidP="00D21C7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Regulaminie Organizacyjnym Miejskiego Ośrodka Pomocy Rodzinie w Skierniewicach  stanowiącym załącznik do Zarządzenia nr 7/2017 Dyrektora Miejskiego Ośrodka Pomocy Rodzinie w Skierniewicach z dnia 25.09.2017r. wprowadza się następujące zmiany:</w:t>
      </w:r>
    </w:p>
    <w:p w:rsidR="00D21C75" w:rsidRDefault="00D21C75" w:rsidP="00D21C75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§9</w:t>
      </w:r>
      <w:r w:rsidR="00DA1496">
        <w:rPr>
          <w:rFonts w:ascii="Times New Roman" w:hAnsi="Times New Roman" w:cs="Times New Roman"/>
          <w:sz w:val="24"/>
          <w:szCs w:val="24"/>
        </w:rPr>
        <w:t xml:space="preserve"> ust. 2</w:t>
      </w:r>
      <w:r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D21C75" w:rsidRDefault="00D21C75" w:rsidP="00DA14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496" w:rsidRPr="00DA1496" w:rsidRDefault="00DA1496" w:rsidP="00DA1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496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DA1496">
        <w:rPr>
          <w:rFonts w:ascii="Times New Roman" w:hAnsi="Times New Roman" w:cs="Times New Roman"/>
          <w:b/>
          <w:sz w:val="24"/>
          <w:szCs w:val="24"/>
        </w:rPr>
        <w:t>Działu Pomocy Środowiskowej</w:t>
      </w:r>
      <w:r w:rsidRPr="00DA1496">
        <w:rPr>
          <w:rFonts w:ascii="Times New Roman" w:hAnsi="Times New Roman" w:cs="Times New Roman"/>
          <w:sz w:val="24"/>
          <w:szCs w:val="24"/>
        </w:rPr>
        <w:t xml:space="preserve"> należy ponadto:</w:t>
      </w:r>
    </w:p>
    <w:p w:rsidR="00DA1496" w:rsidRPr="00DA1496" w:rsidRDefault="00DA1496" w:rsidP="00DA14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1496" w:rsidRPr="00DA1496" w:rsidRDefault="00DA1496" w:rsidP="00DA14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DA1496">
        <w:rPr>
          <w:rFonts w:ascii="Times New Roman" w:hAnsi="Times New Roman" w:cs="Times New Roman"/>
          <w:color w:val="000000"/>
          <w:sz w:val="24"/>
          <w:szCs w:val="24"/>
        </w:rPr>
        <w:t>bilansowanie potrzeb i środków na pomoc społeczną:</w:t>
      </w:r>
    </w:p>
    <w:p w:rsidR="00DA1496" w:rsidRPr="00DA1496" w:rsidRDefault="00DA1496" w:rsidP="00DA1496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496">
        <w:rPr>
          <w:rFonts w:ascii="Times New Roman" w:hAnsi="Times New Roman" w:cs="Times New Roman"/>
          <w:color w:val="000000"/>
          <w:sz w:val="24"/>
          <w:szCs w:val="24"/>
        </w:rPr>
        <w:t xml:space="preserve">  - sporządzanie rocznych bilansów potrzeb i środków na pomoc społeczną,</w:t>
      </w:r>
    </w:p>
    <w:p w:rsidR="00DA1496" w:rsidRDefault="00DA1496" w:rsidP="00DA14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DA1496">
        <w:rPr>
          <w:rFonts w:ascii="Times New Roman" w:hAnsi="Times New Roman" w:cs="Times New Roman"/>
          <w:color w:val="000000"/>
          <w:sz w:val="24"/>
          <w:szCs w:val="24"/>
        </w:rPr>
        <w:t>ocena realizacji zadań pomocy społecznej głównie poprzez:</w:t>
      </w:r>
    </w:p>
    <w:p w:rsidR="00DA1496" w:rsidRDefault="00DA1496" w:rsidP="00DA14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496">
        <w:rPr>
          <w:rFonts w:ascii="Times New Roman" w:hAnsi="Times New Roman" w:cs="Times New Roman"/>
          <w:color w:val="000000"/>
          <w:sz w:val="24"/>
          <w:szCs w:val="24"/>
        </w:rPr>
        <w:t>- analiza pomocy materialnej przyznawanej osobom lub rodzinom,</w:t>
      </w:r>
    </w:p>
    <w:p w:rsidR="00DA1496" w:rsidRPr="00DA1496" w:rsidRDefault="00DA1496" w:rsidP="00DA14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1496" w:rsidRPr="00DA1496" w:rsidRDefault="00DA1496" w:rsidP="00DA1496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DA1496">
        <w:rPr>
          <w:rFonts w:ascii="Times New Roman" w:hAnsi="Times New Roman" w:cs="Times New Roman"/>
          <w:color w:val="000000"/>
          <w:sz w:val="24"/>
          <w:szCs w:val="24"/>
        </w:rPr>
        <w:t>drukowanie decyzji administracyjnych w zakresie przyznawanych świadczeń,</w:t>
      </w:r>
    </w:p>
    <w:p w:rsidR="00DA1496" w:rsidRPr="00DA1496" w:rsidRDefault="00DA1496" w:rsidP="00DA1496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DA1496">
        <w:rPr>
          <w:rFonts w:ascii="Times New Roman" w:hAnsi="Times New Roman" w:cs="Times New Roman"/>
          <w:color w:val="000000"/>
          <w:sz w:val="24"/>
          <w:szCs w:val="24"/>
        </w:rPr>
        <w:t>analiza wykorzystywania środków finansowych na realizację zadań pomocy społecznej oraz dokonywanie wydatków budżetowych zgodnie z zatwierdzonym planem finansowym,</w:t>
      </w:r>
    </w:p>
    <w:p w:rsidR="00DA1496" w:rsidRPr="00DA1496" w:rsidRDefault="00DA1496" w:rsidP="00DA1496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DA1496">
        <w:rPr>
          <w:rFonts w:ascii="Times New Roman" w:hAnsi="Times New Roman" w:cs="Times New Roman"/>
          <w:color w:val="000000"/>
          <w:sz w:val="24"/>
          <w:szCs w:val="24"/>
        </w:rPr>
        <w:t>opracowanie propozycji wydatkowania miesięcznego, kwartalnego, półrocznego i rocznego budżetu na realizację przypisanych działań,</w:t>
      </w:r>
    </w:p>
    <w:p w:rsidR="00DA1496" w:rsidRPr="00DA1496" w:rsidRDefault="00DA1496" w:rsidP="00DA1496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</w:t>
      </w:r>
      <w:r w:rsidRPr="00DA1496">
        <w:rPr>
          <w:rFonts w:ascii="Times New Roman" w:hAnsi="Times New Roman" w:cs="Times New Roman"/>
          <w:color w:val="000000"/>
          <w:sz w:val="24"/>
          <w:szCs w:val="24"/>
        </w:rPr>
        <w:t>sporządzanie analiz i sprawozdań opisowych dla potrzeb Ośrodka w zakresie pomocy społecznej,</w:t>
      </w:r>
    </w:p>
    <w:p w:rsidR="00DA1496" w:rsidRPr="00DA1496" w:rsidRDefault="00DA1496" w:rsidP="00DA1496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</w:t>
      </w:r>
      <w:r w:rsidRPr="00DA1496">
        <w:rPr>
          <w:rFonts w:ascii="Times New Roman" w:hAnsi="Times New Roman" w:cs="Times New Roman"/>
          <w:color w:val="000000"/>
          <w:sz w:val="24"/>
          <w:szCs w:val="24"/>
        </w:rPr>
        <w:t>planowanie i opracowywanie sprawozdań z rzeczowego wykonania zadań pomocy społecznej,</w:t>
      </w:r>
    </w:p>
    <w:p w:rsidR="00DA1496" w:rsidRPr="00DA1496" w:rsidRDefault="00DA1496" w:rsidP="00DA1496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h)</w:t>
      </w:r>
      <w:r w:rsidRPr="00DA1496">
        <w:rPr>
          <w:rFonts w:ascii="Times New Roman" w:hAnsi="Times New Roman" w:cs="Times New Roman"/>
          <w:color w:val="000000"/>
          <w:sz w:val="24"/>
          <w:szCs w:val="24"/>
        </w:rPr>
        <w:t>zapewnienie zgodności sprawozdawczości z rzeczowego wykonania zadań ze sprawozdawczością finansową,</w:t>
      </w:r>
    </w:p>
    <w:p w:rsidR="00DA1496" w:rsidRDefault="00DA1496" w:rsidP="00DA1496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i)</w:t>
      </w:r>
      <w:r w:rsidRPr="00DA1496">
        <w:rPr>
          <w:rFonts w:ascii="Times New Roman" w:hAnsi="Times New Roman" w:cs="Times New Roman"/>
          <w:color w:val="000000"/>
          <w:sz w:val="24"/>
          <w:szCs w:val="24"/>
        </w:rPr>
        <w:t>zapewnienie terminowego przygotowania decyzji administracyjnych do ich re</w:t>
      </w:r>
      <w:r>
        <w:rPr>
          <w:rFonts w:ascii="Times New Roman" w:hAnsi="Times New Roman" w:cs="Times New Roman"/>
          <w:color w:val="000000"/>
          <w:sz w:val="24"/>
          <w:szCs w:val="24"/>
        </w:rPr>
        <w:t>alizacji,</w:t>
      </w:r>
    </w:p>
    <w:p w:rsidR="00DA1496" w:rsidRPr="00A916CA" w:rsidRDefault="00DA1496" w:rsidP="00DA149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j)a</w:t>
      </w:r>
      <w:r w:rsidRPr="00A916CA">
        <w:rPr>
          <w:sz w:val="24"/>
          <w:szCs w:val="24"/>
        </w:rPr>
        <w:t xml:space="preserve">naliza i ocena potrzeb z zakresu realizacji świadczeń dotyczących kierowania do </w:t>
      </w:r>
      <w:proofErr w:type="spellStart"/>
      <w:r w:rsidRPr="00A916CA">
        <w:rPr>
          <w:sz w:val="24"/>
          <w:szCs w:val="24"/>
        </w:rPr>
        <w:t>dps</w:t>
      </w:r>
      <w:proofErr w:type="spellEnd"/>
      <w:r w:rsidRPr="00A916C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916CA">
        <w:rPr>
          <w:sz w:val="24"/>
          <w:szCs w:val="24"/>
        </w:rPr>
        <w:t xml:space="preserve">w celu sporządzenia  </w:t>
      </w:r>
      <w:r>
        <w:rPr>
          <w:sz w:val="24"/>
          <w:szCs w:val="24"/>
        </w:rPr>
        <w:t>bilansów</w:t>
      </w:r>
      <w:r w:rsidRPr="00A916CA">
        <w:rPr>
          <w:sz w:val="24"/>
          <w:szCs w:val="24"/>
        </w:rPr>
        <w:t xml:space="preserve">  potrzeb w tym zakresie,</w:t>
      </w:r>
    </w:p>
    <w:p w:rsidR="00DA1496" w:rsidRPr="00A916CA" w:rsidRDefault="00DA1496" w:rsidP="00DA1496">
      <w:pPr>
        <w:pStyle w:val="Bezodstpw"/>
        <w:jc w:val="both"/>
        <w:rPr>
          <w:rFonts w:eastAsia="TimesNewRomanPSMT"/>
          <w:sz w:val="24"/>
          <w:szCs w:val="24"/>
          <w:u w:val="single"/>
        </w:rPr>
      </w:pPr>
      <w:r>
        <w:rPr>
          <w:sz w:val="24"/>
          <w:szCs w:val="24"/>
        </w:rPr>
        <w:t>k)k</w:t>
      </w:r>
      <w:r w:rsidRPr="00A916CA">
        <w:rPr>
          <w:sz w:val="24"/>
          <w:szCs w:val="24"/>
        </w:rPr>
        <w:t>ierowanie osób z terenu miasta Skierniewice wymagających całodobowej opieki do domów pomocy społecznej odpowiedniego typu:</w:t>
      </w:r>
    </w:p>
    <w:p w:rsidR="00DA1496" w:rsidRPr="00A916CA" w:rsidRDefault="00DA1496" w:rsidP="00DA1496">
      <w:pPr>
        <w:pStyle w:val="Bezodstpw"/>
        <w:jc w:val="both"/>
        <w:rPr>
          <w:sz w:val="24"/>
          <w:szCs w:val="24"/>
        </w:rPr>
      </w:pPr>
      <w:r w:rsidRPr="00A916CA">
        <w:rPr>
          <w:sz w:val="24"/>
          <w:szCs w:val="24"/>
        </w:rPr>
        <w:t>- współpraca w powyższym zakresie z rejonowymi pracownikami socjalnymi</w:t>
      </w:r>
      <w:r>
        <w:rPr>
          <w:sz w:val="24"/>
          <w:szCs w:val="24"/>
        </w:rPr>
        <w:t>,</w:t>
      </w:r>
    </w:p>
    <w:p w:rsidR="00DA1496" w:rsidRPr="00A916CA" w:rsidRDefault="00DA1496" w:rsidP="00DA1496">
      <w:pPr>
        <w:pStyle w:val="Bezodstpw"/>
        <w:jc w:val="both"/>
        <w:rPr>
          <w:sz w:val="24"/>
          <w:szCs w:val="24"/>
        </w:rPr>
      </w:pPr>
      <w:r w:rsidRPr="00A916CA">
        <w:rPr>
          <w:sz w:val="24"/>
          <w:szCs w:val="24"/>
        </w:rPr>
        <w:t>-przygotowywanie wzorów decyzji administracyjnych w sprawie skierowania do domów</w:t>
      </w:r>
      <w:r>
        <w:rPr>
          <w:sz w:val="24"/>
          <w:szCs w:val="24"/>
        </w:rPr>
        <w:t xml:space="preserve">   </w:t>
      </w:r>
      <w:r w:rsidRPr="00A916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A916CA">
        <w:rPr>
          <w:sz w:val="24"/>
          <w:szCs w:val="24"/>
        </w:rPr>
        <w:t>pomocy społecznej,</w:t>
      </w:r>
    </w:p>
    <w:p w:rsidR="00DA1496" w:rsidRPr="00A916CA" w:rsidRDefault="00DA1496" w:rsidP="00DA1496">
      <w:pPr>
        <w:pStyle w:val="Bezodstpw"/>
        <w:jc w:val="both"/>
        <w:rPr>
          <w:sz w:val="24"/>
          <w:szCs w:val="24"/>
        </w:rPr>
      </w:pPr>
      <w:r w:rsidRPr="00A916CA">
        <w:rPr>
          <w:sz w:val="24"/>
          <w:szCs w:val="24"/>
        </w:rPr>
        <w:t>-przygotowywanie wzorów decyzji administracyjnych ustalających opłatę</w:t>
      </w:r>
      <w:r>
        <w:rPr>
          <w:sz w:val="24"/>
          <w:szCs w:val="24"/>
        </w:rPr>
        <w:t xml:space="preserve"> wnioskodawców</w:t>
      </w:r>
      <w:r w:rsidRPr="00A916C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916CA">
        <w:rPr>
          <w:sz w:val="24"/>
          <w:szCs w:val="24"/>
        </w:rPr>
        <w:t>za pobyt w domu pomocy społecznej,</w:t>
      </w:r>
    </w:p>
    <w:p w:rsidR="00DA1496" w:rsidRPr="00A916CA" w:rsidRDefault="00DA1496" w:rsidP="00DA1496">
      <w:pPr>
        <w:pStyle w:val="Bezodstpw"/>
        <w:jc w:val="both"/>
        <w:rPr>
          <w:sz w:val="24"/>
          <w:szCs w:val="24"/>
        </w:rPr>
      </w:pPr>
      <w:r w:rsidRPr="00A916CA">
        <w:rPr>
          <w:sz w:val="24"/>
          <w:szCs w:val="24"/>
        </w:rPr>
        <w:t xml:space="preserve">-przygotowywanie wzorów decyzji administracyjnych w sprawie umieszczenia w </w:t>
      </w:r>
      <w:proofErr w:type="spellStart"/>
      <w:r w:rsidRPr="00A916CA">
        <w:rPr>
          <w:sz w:val="24"/>
          <w:szCs w:val="24"/>
        </w:rPr>
        <w:t>dps</w:t>
      </w:r>
      <w:proofErr w:type="spellEnd"/>
      <w:r w:rsidRPr="00A916CA">
        <w:rPr>
          <w:sz w:val="24"/>
          <w:szCs w:val="24"/>
        </w:rPr>
        <w:t>.</w:t>
      </w:r>
    </w:p>
    <w:p w:rsidR="00DA1496" w:rsidRPr="00A916CA" w:rsidRDefault="00DA1496" w:rsidP="00DA1496">
      <w:pPr>
        <w:pStyle w:val="Bezodstpw"/>
        <w:jc w:val="both"/>
        <w:rPr>
          <w:rFonts w:eastAsia="TimesNewRomanPSMT"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l)p</w:t>
      </w:r>
      <w:r w:rsidRPr="00A916CA">
        <w:rPr>
          <w:sz w:val="24"/>
          <w:szCs w:val="24"/>
        </w:rPr>
        <w:t xml:space="preserve">rzygotowywanie i sporządzanie sprawozdań w zakresie realizacji zadań dotyczących </w:t>
      </w:r>
      <w:r>
        <w:rPr>
          <w:sz w:val="24"/>
          <w:szCs w:val="24"/>
        </w:rPr>
        <w:t xml:space="preserve">   </w:t>
      </w:r>
      <w:r w:rsidRPr="00A916CA">
        <w:rPr>
          <w:sz w:val="24"/>
          <w:szCs w:val="24"/>
        </w:rPr>
        <w:t xml:space="preserve"> kierowania i umieszczania w </w:t>
      </w:r>
      <w:proofErr w:type="spellStart"/>
      <w:r w:rsidRPr="00A916CA">
        <w:rPr>
          <w:sz w:val="24"/>
          <w:szCs w:val="24"/>
        </w:rPr>
        <w:t>dps</w:t>
      </w:r>
      <w:proofErr w:type="spellEnd"/>
      <w:r w:rsidRPr="00A916CA">
        <w:rPr>
          <w:sz w:val="24"/>
          <w:szCs w:val="24"/>
        </w:rPr>
        <w:t>.</w:t>
      </w:r>
    </w:p>
    <w:p w:rsidR="00D21C75" w:rsidRPr="00DA1496" w:rsidRDefault="00D21C75" w:rsidP="00DA1496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96">
        <w:rPr>
          <w:rFonts w:ascii="Times New Roman" w:hAnsi="Times New Roman" w:cs="Times New Roman"/>
          <w:sz w:val="24"/>
          <w:szCs w:val="24"/>
        </w:rPr>
        <w:t>§</w:t>
      </w:r>
      <w:r w:rsidR="005857D6" w:rsidRPr="00DA1496">
        <w:rPr>
          <w:rFonts w:ascii="Times New Roman" w:hAnsi="Times New Roman" w:cs="Times New Roman"/>
          <w:sz w:val="24"/>
          <w:szCs w:val="24"/>
        </w:rPr>
        <w:t xml:space="preserve">10 </w:t>
      </w:r>
      <w:r w:rsidRPr="00DA1496">
        <w:rPr>
          <w:rFonts w:ascii="Times New Roman" w:hAnsi="Times New Roman" w:cs="Times New Roman"/>
          <w:sz w:val="24"/>
          <w:szCs w:val="24"/>
        </w:rPr>
        <w:t>otrzymuje brzmienie:</w:t>
      </w:r>
    </w:p>
    <w:p w:rsidR="005857D6" w:rsidRDefault="005857D6" w:rsidP="00DA1496">
      <w:pPr>
        <w:pStyle w:val="Akapitzlist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7D6" w:rsidRPr="005857D6" w:rsidRDefault="005857D6" w:rsidP="00DA149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57D6">
        <w:rPr>
          <w:rFonts w:ascii="Times New Roman" w:eastAsia="Calibri" w:hAnsi="Times New Roman" w:cs="Times New Roman"/>
          <w:sz w:val="24"/>
          <w:szCs w:val="24"/>
        </w:rPr>
        <w:t xml:space="preserve">Do zadań samodzielnego </w:t>
      </w:r>
      <w:r w:rsidRPr="005857D6">
        <w:rPr>
          <w:rFonts w:ascii="Times New Roman" w:eastAsia="Calibri" w:hAnsi="Times New Roman" w:cs="Times New Roman"/>
          <w:b/>
          <w:sz w:val="24"/>
          <w:szCs w:val="24"/>
        </w:rPr>
        <w:t>stanowiska ds. Pomocy Instytucjonalnej</w:t>
      </w:r>
      <w:r w:rsidRPr="005857D6">
        <w:rPr>
          <w:rFonts w:ascii="Times New Roman" w:eastAsia="Calibri" w:hAnsi="Times New Roman" w:cs="Times New Roman"/>
          <w:sz w:val="24"/>
          <w:szCs w:val="24"/>
        </w:rPr>
        <w:t xml:space="preserve"> należy w szczególności:</w:t>
      </w:r>
    </w:p>
    <w:p w:rsidR="005857D6" w:rsidRDefault="005857D6" w:rsidP="00DA1496">
      <w:pPr>
        <w:pStyle w:val="Akapitzlist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3A5" w:rsidRPr="002313A5" w:rsidRDefault="002313A5" w:rsidP="002313A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2313A5">
        <w:rPr>
          <w:sz w:val="24"/>
          <w:szCs w:val="24"/>
        </w:rPr>
        <w:t>kierowanie dzieci pozbawionych opieki rodziców do placówek odpowiedniego typu określonego   w postanowieniach sądu rodzinnego,</w:t>
      </w:r>
    </w:p>
    <w:p w:rsidR="002313A5" w:rsidRPr="002313A5" w:rsidRDefault="002313A5" w:rsidP="002313A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2313A5">
        <w:rPr>
          <w:sz w:val="24"/>
          <w:szCs w:val="24"/>
        </w:rPr>
        <w:t xml:space="preserve"> zawieranie porozumień z innymi powiatami w zakresie  instytucjonalnej pieczy zastępczej,                                                                                                               </w:t>
      </w:r>
    </w:p>
    <w:p w:rsidR="002313A5" w:rsidRPr="002313A5" w:rsidRDefault="002313A5" w:rsidP="002313A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2313A5">
        <w:rPr>
          <w:sz w:val="24"/>
          <w:szCs w:val="24"/>
        </w:rPr>
        <w:t>prowadzenie spraw związanych z pokrywaniem kosztów utrzymania dzieci umieszczonych w placówkach opiekuńczo – wychowawczych funkcjonujących                  na terenach innych powiatów,</w:t>
      </w:r>
    </w:p>
    <w:p w:rsidR="002313A5" w:rsidRPr="002313A5" w:rsidRDefault="002313A5" w:rsidP="002313A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2313A5">
        <w:rPr>
          <w:sz w:val="24"/>
          <w:szCs w:val="24"/>
        </w:rPr>
        <w:t>stała współpraca z placówką opiekuńczo-wychowawczą „ Dom” w Skierniewicach w zakresie wydawania skierowań oraz ustalania sytuacji prawnej i rodzinnej dzieci umieszczonych w ww. placówkach,</w:t>
      </w:r>
    </w:p>
    <w:p w:rsidR="002313A5" w:rsidRPr="002313A5" w:rsidRDefault="002313A5" w:rsidP="002313A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2313A5">
        <w:rPr>
          <w:sz w:val="24"/>
          <w:szCs w:val="24"/>
        </w:rPr>
        <w:t>ustalanie opłat rodziców, opiekunów prawnych i kuratorów za pobyt dzieci w pieczy zastępczej,</w:t>
      </w:r>
    </w:p>
    <w:p w:rsidR="002313A5" w:rsidRPr="002313A5" w:rsidRDefault="002313A5" w:rsidP="002313A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2313A5">
        <w:rPr>
          <w:sz w:val="24"/>
          <w:szCs w:val="24"/>
        </w:rPr>
        <w:t xml:space="preserve"> współpraca z Sądem Rejonowym,  kuratorami sądowymi i organizacjami pozarządowymi i instytucjami w zakresie realizacji zadań wynikających z ustawy o wspieraniu rodziny i systemie pieczy zastępczej,</w:t>
      </w:r>
    </w:p>
    <w:p w:rsidR="002313A5" w:rsidRPr="002313A5" w:rsidRDefault="002313A5" w:rsidP="002313A5">
      <w:pPr>
        <w:pStyle w:val="Bezodstpw"/>
        <w:numPr>
          <w:ilvl w:val="0"/>
          <w:numId w:val="9"/>
        </w:numPr>
        <w:jc w:val="both"/>
        <w:rPr>
          <w:rFonts w:eastAsia="TimesNewRomanPSMT"/>
          <w:sz w:val="24"/>
          <w:szCs w:val="24"/>
        </w:rPr>
      </w:pPr>
      <w:r w:rsidRPr="002313A5">
        <w:rPr>
          <w:sz w:val="24"/>
          <w:szCs w:val="24"/>
        </w:rPr>
        <w:t>sporządzanie sprawozdań rzeczowo-finansowych w zakresie zadań wynikających z ustawy o wspieraniu rodziny i systemie pieczy zastępczej oraz przekazywanie ich właściwemu wojewodzie.</w:t>
      </w:r>
    </w:p>
    <w:p w:rsidR="002313A5" w:rsidRPr="002313A5" w:rsidRDefault="002313A5" w:rsidP="002313A5">
      <w:pPr>
        <w:pStyle w:val="Bezodstpw"/>
        <w:numPr>
          <w:ilvl w:val="0"/>
          <w:numId w:val="9"/>
        </w:numPr>
        <w:jc w:val="both"/>
        <w:rPr>
          <w:rFonts w:eastAsia="TimesNewRomanPSMT"/>
          <w:sz w:val="24"/>
          <w:szCs w:val="24"/>
        </w:rPr>
      </w:pPr>
      <w:r w:rsidRPr="002313A5">
        <w:rPr>
          <w:rFonts w:eastAsia="TimesNewRomanPSMT"/>
          <w:sz w:val="24"/>
          <w:szCs w:val="24"/>
        </w:rPr>
        <w:t>realizacja postanowień sądu, dotyczących kierowania do Młodzieżowego Ośrodka Wychowawczego,</w:t>
      </w:r>
    </w:p>
    <w:p w:rsidR="002313A5" w:rsidRPr="002313A5" w:rsidRDefault="002313A5" w:rsidP="002313A5">
      <w:pPr>
        <w:pStyle w:val="Bezodstpw"/>
        <w:numPr>
          <w:ilvl w:val="0"/>
          <w:numId w:val="9"/>
        </w:numPr>
        <w:jc w:val="both"/>
        <w:rPr>
          <w:rFonts w:eastAsia="TimesNewRomanPSMT"/>
          <w:sz w:val="24"/>
          <w:szCs w:val="24"/>
        </w:rPr>
      </w:pPr>
      <w:r w:rsidRPr="002313A5">
        <w:rPr>
          <w:sz w:val="24"/>
          <w:szCs w:val="24"/>
        </w:rPr>
        <w:t>przyjmowanie i weryfikacja wniosków oraz załączonej dokumentacji w sprawie</w:t>
      </w:r>
      <w:r w:rsidRPr="002313A5">
        <w:rPr>
          <w:sz w:val="24"/>
          <w:szCs w:val="24"/>
        </w:rPr>
        <w:br/>
        <w:t>o przyznanie dodatku wychowawczego w zakresie  instytucjonalnej pieczy zastępczej,</w:t>
      </w:r>
    </w:p>
    <w:p w:rsidR="002313A5" w:rsidRPr="002313A5" w:rsidRDefault="002313A5" w:rsidP="002313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A5">
        <w:rPr>
          <w:rFonts w:ascii="Times New Roman" w:hAnsi="Times New Roman" w:cs="Times New Roman"/>
          <w:sz w:val="24"/>
          <w:szCs w:val="24"/>
        </w:rPr>
        <w:t>prowadzenie postępowania administracyjnego w sprawach z zakresu dodatku wychowawczego oraz „dobrego startu” w  zakresie instytucjonalnej pieczy zastępczej,</w:t>
      </w:r>
    </w:p>
    <w:p w:rsidR="002313A5" w:rsidRPr="002313A5" w:rsidRDefault="002313A5" w:rsidP="002313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A5">
        <w:rPr>
          <w:rFonts w:ascii="Times New Roman" w:hAnsi="Times New Roman" w:cs="Times New Roman"/>
          <w:sz w:val="24"/>
          <w:szCs w:val="24"/>
        </w:rPr>
        <w:t xml:space="preserve"> sporządzanie decyzji ustalających prawo do dodatku wychowawczego,</w:t>
      </w:r>
    </w:p>
    <w:p w:rsidR="002313A5" w:rsidRPr="002313A5" w:rsidRDefault="002313A5" w:rsidP="002313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A5">
        <w:rPr>
          <w:rFonts w:ascii="Times New Roman" w:hAnsi="Times New Roman" w:cs="Times New Roman"/>
          <w:sz w:val="24"/>
          <w:szCs w:val="24"/>
        </w:rPr>
        <w:t>sporządzanie list wypłat dodatków wychowawczych dzieci w instytucjonalnej pieczy zastępczej,</w:t>
      </w:r>
    </w:p>
    <w:p w:rsidR="002313A5" w:rsidRPr="002313A5" w:rsidRDefault="002313A5" w:rsidP="002313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A5">
        <w:rPr>
          <w:rFonts w:ascii="Times New Roman" w:hAnsi="Times New Roman" w:cs="Times New Roman"/>
          <w:sz w:val="24"/>
          <w:szCs w:val="24"/>
        </w:rPr>
        <w:t>sporządzanie list wypłat z programu „Dobry start” dla dzieci w instytucjonalnej pieczy zastępczej,</w:t>
      </w:r>
    </w:p>
    <w:p w:rsidR="002313A5" w:rsidRPr="002313A5" w:rsidRDefault="002313A5" w:rsidP="002313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A5">
        <w:rPr>
          <w:rFonts w:ascii="Times New Roman" w:hAnsi="Times New Roman" w:cs="Times New Roman"/>
          <w:sz w:val="24"/>
          <w:szCs w:val="24"/>
        </w:rPr>
        <w:t>prowadzenie postępowań administracyjnych w sprawach świadczeń dla wychowanków opuszczających instytucjonalną pieczę zastępczą.</w:t>
      </w:r>
    </w:p>
    <w:p w:rsidR="005857D6" w:rsidRPr="002313A5" w:rsidRDefault="005857D6" w:rsidP="002313A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840" w:rsidRPr="00DA1496" w:rsidRDefault="00ED3C59" w:rsidP="00DA149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ED3C59" w:rsidRDefault="00ED3C59" w:rsidP="00DA149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6D614C">
        <w:rPr>
          <w:rFonts w:ascii="Times New Roman" w:hAnsi="Times New Roman" w:cs="Times New Roman"/>
          <w:sz w:val="24"/>
          <w:szCs w:val="24"/>
        </w:rPr>
        <w:t>z dniem podpisania.</w:t>
      </w:r>
    </w:p>
    <w:p w:rsidR="00FB6533" w:rsidRDefault="00FB6533" w:rsidP="00DA1496">
      <w:pPr>
        <w:spacing w:line="240" w:lineRule="auto"/>
        <w:jc w:val="both"/>
      </w:pPr>
    </w:p>
    <w:p w:rsidR="00EE765A" w:rsidRDefault="00EE765A" w:rsidP="00DA1496">
      <w:pPr>
        <w:spacing w:line="240" w:lineRule="auto"/>
        <w:jc w:val="both"/>
      </w:pPr>
    </w:p>
    <w:p w:rsidR="00EE765A" w:rsidRDefault="00EE765A" w:rsidP="00DA1496">
      <w:pPr>
        <w:spacing w:line="240" w:lineRule="auto"/>
        <w:jc w:val="both"/>
      </w:pPr>
    </w:p>
    <w:p w:rsidR="00EE765A" w:rsidRPr="00EE765A" w:rsidRDefault="00EE765A" w:rsidP="00DA1496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765A">
        <w:rPr>
          <w:rFonts w:ascii="Times New Roman" w:hAnsi="Times New Roman" w:cs="Times New Roman"/>
          <w:i/>
        </w:rPr>
        <w:t>Barbara Jarczewska</w:t>
      </w:r>
    </w:p>
    <w:p w:rsidR="00EE765A" w:rsidRPr="00EE765A" w:rsidRDefault="00EE765A" w:rsidP="00DA149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EE765A">
        <w:rPr>
          <w:rFonts w:ascii="Times New Roman" w:hAnsi="Times New Roman" w:cs="Times New Roman"/>
          <w:i/>
        </w:rPr>
        <w:tab/>
      </w:r>
      <w:r w:rsidRPr="00EE765A">
        <w:rPr>
          <w:rFonts w:ascii="Times New Roman" w:hAnsi="Times New Roman" w:cs="Times New Roman"/>
          <w:i/>
        </w:rPr>
        <w:tab/>
      </w:r>
      <w:r w:rsidRPr="00EE765A">
        <w:rPr>
          <w:rFonts w:ascii="Times New Roman" w:hAnsi="Times New Roman" w:cs="Times New Roman"/>
          <w:i/>
        </w:rPr>
        <w:tab/>
      </w:r>
      <w:r w:rsidRPr="00EE765A">
        <w:rPr>
          <w:rFonts w:ascii="Times New Roman" w:hAnsi="Times New Roman" w:cs="Times New Roman"/>
          <w:i/>
        </w:rPr>
        <w:tab/>
      </w:r>
      <w:r w:rsidRPr="00EE765A">
        <w:rPr>
          <w:rFonts w:ascii="Times New Roman" w:hAnsi="Times New Roman" w:cs="Times New Roman"/>
          <w:i/>
        </w:rPr>
        <w:tab/>
      </w:r>
      <w:r w:rsidRPr="00EE765A">
        <w:rPr>
          <w:rFonts w:ascii="Times New Roman" w:hAnsi="Times New Roman" w:cs="Times New Roman"/>
          <w:i/>
        </w:rPr>
        <w:tab/>
      </w:r>
      <w:r w:rsidRPr="00EE765A">
        <w:rPr>
          <w:rFonts w:ascii="Times New Roman" w:hAnsi="Times New Roman" w:cs="Times New Roman"/>
          <w:i/>
        </w:rPr>
        <w:tab/>
      </w:r>
      <w:r w:rsidRPr="00EE765A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</w:t>
      </w:r>
      <w:r w:rsidRPr="00EE765A">
        <w:rPr>
          <w:rFonts w:ascii="Times New Roman" w:hAnsi="Times New Roman" w:cs="Times New Roman"/>
          <w:i/>
        </w:rPr>
        <w:t xml:space="preserve">  p.o. Dyrektora MOPR</w:t>
      </w:r>
    </w:p>
    <w:sectPr w:rsidR="00EE765A" w:rsidRPr="00EE765A" w:rsidSect="005857D6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597"/>
    <w:multiLevelType w:val="hybridMultilevel"/>
    <w:tmpl w:val="2EFE408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487835"/>
    <w:multiLevelType w:val="hybridMultilevel"/>
    <w:tmpl w:val="12BE4198"/>
    <w:lvl w:ilvl="0" w:tplc="5D2CDC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408A"/>
    <w:multiLevelType w:val="hybridMultilevel"/>
    <w:tmpl w:val="12022AF0"/>
    <w:lvl w:ilvl="0" w:tplc="FB208C20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A3D14"/>
    <w:multiLevelType w:val="hybridMultilevel"/>
    <w:tmpl w:val="EFA2AF62"/>
    <w:lvl w:ilvl="0" w:tplc="041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07DFC"/>
    <w:multiLevelType w:val="hybridMultilevel"/>
    <w:tmpl w:val="FCD2B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F44AA"/>
    <w:multiLevelType w:val="hybridMultilevel"/>
    <w:tmpl w:val="5720FEBC"/>
    <w:lvl w:ilvl="0" w:tplc="FE582D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04E7C"/>
    <w:multiLevelType w:val="hybridMultilevel"/>
    <w:tmpl w:val="FE92AC12"/>
    <w:lvl w:ilvl="0" w:tplc="D71A9A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D260E"/>
    <w:multiLevelType w:val="hybridMultilevel"/>
    <w:tmpl w:val="DCEC0A86"/>
    <w:lvl w:ilvl="0" w:tplc="224C30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D5931"/>
    <w:multiLevelType w:val="hybridMultilevel"/>
    <w:tmpl w:val="44DAB552"/>
    <w:lvl w:ilvl="0" w:tplc="9D0A2C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E05CA"/>
    <w:multiLevelType w:val="hybridMultilevel"/>
    <w:tmpl w:val="FCD2B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33349"/>
    <w:multiLevelType w:val="hybridMultilevel"/>
    <w:tmpl w:val="CBEEEE78"/>
    <w:lvl w:ilvl="0" w:tplc="0415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C59"/>
    <w:rsid w:val="0010640E"/>
    <w:rsid w:val="00176FBB"/>
    <w:rsid w:val="002313A5"/>
    <w:rsid w:val="002421BA"/>
    <w:rsid w:val="00443C72"/>
    <w:rsid w:val="00567722"/>
    <w:rsid w:val="005857D6"/>
    <w:rsid w:val="00617E70"/>
    <w:rsid w:val="0066604C"/>
    <w:rsid w:val="00677F23"/>
    <w:rsid w:val="006D614C"/>
    <w:rsid w:val="00797663"/>
    <w:rsid w:val="00921BC6"/>
    <w:rsid w:val="00B40582"/>
    <w:rsid w:val="00C61FF6"/>
    <w:rsid w:val="00D21C75"/>
    <w:rsid w:val="00D261A8"/>
    <w:rsid w:val="00DA1496"/>
    <w:rsid w:val="00EA4840"/>
    <w:rsid w:val="00ED3C59"/>
    <w:rsid w:val="00EE765A"/>
    <w:rsid w:val="00FB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C59"/>
    <w:pPr>
      <w:ind w:left="720"/>
      <w:contextualSpacing/>
    </w:pPr>
  </w:style>
  <w:style w:type="paragraph" w:styleId="Bezodstpw">
    <w:name w:val="No Spacing"/>
    <w:uiPriority w:val="1"/>
    <w:qFormat/>
    <w:rsid w:val="0058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a.zurawska</cp:lastModifiedBy>
  <cp:revision>5</cp:revision>
  <cp:lastPrinted>2021-01-20T13:30:00Z</cp:lastPrinted>
  <dcterms:created xsi:type="dcterms:W3CDTF">2021-01-07T08:56:00Z</dcterms:created>
  <dcterms:modified xsi:type="dcterms:W3CDTF">2022-06-02T07:08:00Z</dcterms:modified>
</cp:coreProperties>
</file>